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42" w:type="dxa"/>
        <w:tblLayout w:type="fixed"/>
        <w:tblLook w:val="04A0"/>
      </w:tblPr>
      <w:tblGrid>
        <w:gridCol w:w="516"/>
        <w:gridCol w:w="2427"/>
        <w:gridCol w:w="1560"/>
        <w:gridCol w:w="3260"/>
        <w:gridCol w:w="2126"/>
        <w:gridCol w:w="1843"/>
        <w:gridCol w:w="2410"/>
      </w:tblGrid>
      <w:tr w:rsidR="005D5F20" w:rsidRPr="00480BF4" w:rsidTr="002E3382">
        <w:tc>
          <w:tcPr>
            <w:tcW w:w="516" w:type="dxa"/>
          </w:tcPr>
          <w:p w:rsidR="005D5F20" w:rsidRPr="003A3A1B" w:rsidRDefault="005D5F20" w:rsidP="002E3382">
            <w:pPr>
              <w:spacing w:line="360" w:lineRule="auto"/>
              <w:ind w:firstLine="0"/>
              <w:jc w:val="center"/>
            </w:pPr>
            <w:r w:rsidRPr="003A3A1B">
              <w:rPr>
                <w:noProof/>
              </w:rPr>
              <w:pict>
                <v:rect id="_x0000_s1026" style="position:absolute;left:0;text-align:left;margin-left:-42.05pt;margin-top:-45.55pt;width:241.5pt;height:37pt;z-index:251660288" stroked="f">
                  <v:textbox style="mso-next-textbox:#_x0000_s1026">
                    <w:txbxContent>
                      <w:p w:rsidR="005D5F20" w:rsidRPr="003A3A1B" w:rsidRDefault="005D5F20" w:rsidP="005D5F20">
                        <w:pPr>
                          <w:spacing w:line="360" w:lineRule="auto"/>
                          <w:jc w:val="left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5D5F20" w:rsidRPr="003A3A1B" w:rsidRDefault="005D5F20" w:rsidP="005D5F20">
                        <w:pPr>
                          <w:spacing w:line="360" w:lineRule="auto"/>
                          <w:jc w:val="left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Lokasi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Hutan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Kota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Depan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Stasiun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Malang</w:t>
                        </w:r>
                      </w:p>
                    </w:txbxContent>
                  </v:textbox>
                </v:rect>
              </w:pict>
            </w:r>
            <w:r w:rsidRPr="003A3A1B">
              <w:t>No</w:t>
            </w:r>
          </w:p>
        </w:tc>
        <w:tc>
          <w:tcPr>
            <w:tcW w:w="2427" w:type="dxa"/>
          </w:tcPr>
          <w:p w:rsidR="005D5F20" w:rsidRPr="003A3A1B" w:rsidRDefault="005D5F20" w:rsidP="002E3382">
            <w:pPr>
              <w:spacing w:line="360" w:lineRule="auto"/>
              <w:ind w:firstLine="0"/>
              <w:jc w:val="center"/>
            </w:pPr>
            <w:proofErr w:type="spellStart"/>
            <w:r w:rsidRPr="003A3A1B">
              <w:t>Foto</w:t>
            </w:r>
            <w:proofErr w:type="spellEnd"/>
          </w:p>
        </w:tc>
        <w:tc>
          <w:tcPr>
            <w:tcW w:w="1560" w:type="dxa"/>
          </w:tcPr>
          <w:p w:rsidR="005D5F20" w:rsidRPr="003A3A1B" w:rsidRDefault="005D5F20" w:rsidP="002E3382">
            <w:pPr>
              <w:spacing w:line="360" w:lineRule="auto"/>
              <w:ind w:firstLine="0"/>
              <w:jc w:val="center"/>
            </w:pPr>
            <w:proofErr w:type="spellStart"/>
            <w:r w:rsidRPr="003A3A1B">
              <w:t>Nama</w:t>
            </w:r>
            <w:proofErr w:type="spellEnd"/>
          </w:p>
        </w:tc>
        <w:tc>
          <w:tcPr>
            <w:tcW w:w="3260" w:type="dxa"/>
          </w:tcPr>
          <w:p w:rsidR="005D5F20" w:rsidRPr="003A3A1B" w:rsidRDefault="005D5F20" w:rsidP="002E3382">
            <w:pPr>
              <w:spacing w:line="360" w:lineRule="auto"/>
              <w:ind w:firstLine="0"/>
              <w:jc w:val="center"/>
            </w:pPr>
            <w:proofErr w:type="spellStart"/>
            <w:r w:rsidRPr="003A3A1B">
              <w:t>Morfologi</w:t>
            </w:r>
            <w:proofErr w:type="spellEnd"/>
          </w:p>
        </w:tc>
        <w:tc>
          <w:tcPr>
            <w:tcW w:w="2126" w:type="dxa"/>
          </w:tcPr>
          <w:p w:rsidR="005D5F20" w:rsidRPr="003A3A1B" w:rsidRDefault="005D5F20" w:rsidP="002E3382">
            <w:pPr>
              <w:spacing w:line="360" w:lineRule="auto"/>
              <w:ind w:firstLine="0"/>
              <w:jc w:val="center"/>
            </w:pPr>
            <w:proofErr w:type="spellStart"/>
            <w:r w:rsidRPr="003A3A1B">
              <w:t>Manfaat</w:t>
            </w:r>
            <w:proofErr w:type="spellEnd"/>
          </w:p>
        </w:tc>
        <w:tc>
          <w:tcPr>
            <w:tcW w:w="1843" w:type="dxa"/>
          </w:tcPr>
          <w:p w:rsidR="005D5F20" w:rsidRPr="003A3A1B" w:rsidRDefault="005D5F20" w:rsidP="002E3382">
            <w:pPr>
              <w:spacing w:line="360" w:lineRule="auto"/>
              <w:ind w:firstLine="0"/>
              <w:jc w:val="center"/>
            </w:pPr>
            <w:proofErr w:type="spellStart"/>
            <w:r w:rsidRPr="003A3A1B">
              <w:t>Keterangan</w:t>
            </w:r>
            <w:proofErr w:type="spellEnd"/>
            <w:r w:rsidRPr="003A3A1B">
              <w:t xml:space="preserve"> </w:t>
            </w:r>
          </w:p>
        </w:tc>
        <w:tc>
          <w:tcPr>
            <w:tcW w:w="2410" w:type="dxa"/>
          </w:tcPr>
          <w:p w:rsidR="005D5F20" w:rsidRPr="003A3A1B" w:rsidRDefault="005D5F20" w:rsidP="002E3382">
            <w:pPr>
              <w:spacing w:line="360" w:lineRule="auto"/>
              <w:ind w:firstLine="0"/>
              <w:jc w:val="center"/>
            </w:pPr>
            <w:r w:rsidRPr="003A3A1B">
              <w:t>link</w:t>
            </w:r>
          </w:p>
        </w:tc>
      </w:tr>
      <w:tr w:rsidR="006A356F" w:rsidRPr="00480BF4" w:rsidTr="002E3382">
        <w:tc>
          <w:tcPr>
            <w:tcW w:w="516" w:type="dxa"/>
            <w:vAlign w:val="center"/>
          </w:tcPr>
          <w:p w:rsidR="006A356F" w:rsidRPr="00480BF4" w:rsidRDefault="006A356F" w:rsidP="002E338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480BF4">
              <w:rPr>
                <w:sz w:val="16"/>
                <w:szCs w:val="16"/>
              </w:rPr>
              <w:t>1.</w:t>
            </w:r>
          </w:p>
        </w:tc>
        <w:tc>
          <w:tcPr>
            <w:tcW w:w="2427" w:type="dxa"/>
          </w:tcPr>
          <w:p w:rsidR="006A356F" w:rsidRPr="00480BF4" w:rsidRDefault="006A356F" w:rsidP="002E3382">
            <w:pPr>
              <w:spacing w:line="360" w:lineRule="auto"/>
              <w:ind w:firstLine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403985" cy="1871980"/>
                  <wp:effectExtent l="19050" t="0" r="5715" b="0"/>
                  <wp:docPr id="10" name="Picture 8" descr="Pohon_Pa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hon_Palem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87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6A356F" w:rsidRPr="00480BF4" w:rsidRDefault="006A356F" w:rsidP="002E338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Palem</w:t>
            </w:r>
            <w:proofErr w:type="spellEnd"/>
            <w:r w:rsidRPr="00480BF4">
              <w:rPr>
                <w:sz w:val="16"/>
                <w:szCs w:val="16"/>
              </w:rPr>
              <w:t xml:space="preserve"> raja (</w:t>
            </w:r>
            <w:proofErr w:type="spellStart"/>
            <w:r w:rsidRPr="00480BF4">
              <w:rPr>
                <w:rStyle w:val="Emphasis"/>
                <w:sz w:val="16"/>
                <w:szCs w:val="16"/>
              </w:rPr>
              <w:t>Roystonea</w:t>
            </w:r>
            <w:proofErr w:type="spellEnd"/>
            <w:r w:rsidRPr="00480BF4">
              <w:rPr>
                <w:rStyle w:val="Emphasis"/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rStyle w:val="Emphasis"/>
                <w:sz w:val="16"/>
                <w:szCs w:val="16"/>
              </w:rPr>
              <w:t>regia</w:t>
            </w:r>
            <w:proofErr w:type="spellEnd"/>
            <w:r w:rsidRPr="00480BF4">
              <w:rPr>
                <w:rStyle w:val="Emphasis"/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6A356F" w:rsidRPr="00480BF4" w:rsidRDefault="006A356F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Tinggi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mencapai</w:t>
            </w:r>
            <w:proofErr w:type="spellEnd"/>
            <w:r w:rsidRPr="00480BF4">
              <w:rPr>
                <w:sz w:val="16"/>
                <w:szCs w:val="16"/>
              </w:rPr>
              <w:t xml:space="preserve"> 30 m</w:t>
            </w:r>
          </w:p>
          <w:p w:rsidR="006A356F" w:rsidRPr="00480BF4" w:rsidRDefault="006A356F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Tumbuhan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tak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bercabang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dan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tumbuh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tegak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ke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atas</w:t>
            </w:r>
            <w:proofErr w:type="spellEnd"/>
          </w:p>
          <w:p w:rsidR="006A356F" w:rsidRPr="00480BF4" w:rsidRDefault="006A356F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Daun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dan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anak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daun</w:t>
            </w:r>
            <w:proofErr w:type="spellEnd"/>
            <w:r w:rsidRPr="00480BF4">
              <w:rPr>
                <w:sz w:val="16"/>
                <w:szCs w:val="16"/>
              </w:rPr>
              <w:t xml:space="preserve">  </w:t>
            </w:r>
            <w:proofErr w:type="spellStart"/>
            <w:r w:rsidRPr="00480BF4">
              <w:rPr>
                <w:sz w:val="16"/>
                <w:szCs w:val="16"/>
              </w:rPr>
              <w:t>panjang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seperti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pedang</w:t>
            </w:r>
            <w:proofErr w:type="spellEnd"/>
            <w:r w:rsidRPr="00480BF4">
              <w:rPr>
                <w:sz w:val="16"/>
                <w:szCs w:val="16"/>
              </w:rPr>
              <w:t xml:space="preserve">, </w:t>
            </w:r>
            <w:proofErr w:type="spellStart"/>
            <w:r w:rsidRPr="00480BF4">
              <w:rPr>
                <w:sz w:val="16"/>
                <w:szCs w:val="16"/>
              </w:rPr>
              <w:t>ujung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runcing</w:t>
            </w:r>
            <w:proofErr w:type="spellEnd"/>
          </w:p>
          <w:p w:rsidR="006A356F" w:rsidRPr="00480BF4" w:rsidRDefault="006A356F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Pangkal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daun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berbentuk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bundar</w:t>
            </w:r>
            <w:proofErr w:type="spellEnd"/>
          </w:p>
          <w:p w:rsidR="006A356F" w:rsidRPr="00480BF4" w:rsidRDefault="006A356F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Daun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berbentuk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menyirip,panjang</w:t>
            </w:r>
            <w:proofErr w:type="spellEnd"/>
            <w:r w:rsidRPr="00480BF4">
              <w:rPr>
                <w:sz w:val="16"/>
                <w:szCs w:val="16"/>
              </w:rPr>
              <w:t xml:space="preserve"> 2-3 m</w:t>
            </w:r>
          </w:p>
          <w:p w:rsidR="006A356F" w:rsidRPr="00480BF4" w:rsidRDefault="006A356F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Akar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serabut</w:t>
            </w:r>
            <w:proofErr w:type="spellEnd"/>
          </w:p>
          <w:p w:rsidR="006A356F" w:rsidRPr="00480BF4" w:rsidRDefault="006A356F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Permukaan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daun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licin</w:t>
            </w:r>
            <w:proofErr w:type="spellEnd"/>
            <w:r w:rsidRPr="00480BF4">
              <w:rPr>
                <w:sz w:val="16"/>
                <w:szCs w:val="16"/>
              </w:rPr>
              <w:t>,</w:t>
            </w:r>
          </w:p>
          <w:p w:rsidR="006A356F" w:rsidRPr="00480BF4" w:rsidRDefault="006A356F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Batang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berbentuk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bulat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besar</w:t>
            </w:r>
            <w:proofErr w:type="spellEnd"/>
          </w:p>
        </w:tc>
        <w:tc>
          <w:tcPr>
            <w:tcW w:w="2126" w:type="dxa"/>
          </w:tcPr>
          <w:p w:rsidR="006A356F" w:rsidRPr="00480BF4" w:rsidRDefault="006A356F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142"/>
              <w:rPr>
                <w:sz w:val="16"/>
                <w:szCs w:val="16"/>
              </w:rPr>
            </w:pPr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tanaman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hias</w:t>
            </w:r>
            <w:proofErr w:type="spellEnd"/>
          </w:p>
          <w:p w:rsidR="006A356F" w:rsidRPr="00480BF4" w:rsidRDefault="006A356F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142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penyejuk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udara</w:t>
            </w:r>
            <w:proofErr w:type="spellEnd"/>
          </w:p>
        </w:tc>
        <w:tc>
          <w:tcPr>
            <w:tcW w:w="1843" w:type="dxa"/>
          </w:tcPr>
          <w:p w:rsidR="006A356F" w:rsidRDefault="006A356F" w:rsidP="002E338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Kategori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berkayu</w:t>
            </w:r>
            <w:proofErr w:type="spellEnd"/>
          </w:p>
          <w:p w:rsidR="006A356F" w:rsidRPr="00480BF4" w:rsidRDefault="006A356F" w:rsidP="002E338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File:</w:t>
            </w:r>
            <w:r w:rsidRPr="00480BF4">
              <w:rPr>
                <w:sz w:val="16"/>
                <w:szCs w:val="16"/>
              </w:rPr>
              <w:t>Palm_berkayu.jpg</w:t>
            </w:r>
          </w:p>
        </w:tc>
        <w:tc>
          <w:tcPr>
            <w:tcW w:w="2410" w:type="dxa"/>
          </w:tcPr>
          <w:p w:rsidR="006A356F" w:rsidRPr="00480BF4" w:rsidRDefault="006A356F" w:rsidP="002E3382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6" w:history="1">
              <w:r w:rsidRPr="00480BF4">
                <w:rPr>
                  <w:rStyle w:val="Hyperlink"/>
                  <w:sz w:val="16"/>
                  <w:szCs w:val="16"/>
                </w:rPr>
                <w:t>http://baharuddinraufsblog.blogspot.com/2012/06/palem-raja-roystonea-regia.html</w:t>
              </w:r>
            </w:hyperlink>
          </w:p>
          <w:p w:rsidR="006A356F" w:rsidRPr="00480BF4" w:rsidRDefault="006A356F" w:rsidP="002E3382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5D5F20" w:rsidRPr="00480BF4" w:rsidTr="002E3382">
        <w:tc>
          <w:tcPr>
            <w:tcW w:w="516" w:type="dxa"/>
            <w:vAlign w:val="center"/>
          </w:tcPr>
          <w:p w:rsidR="005D5F20" w:rsidRPr="00480BF4" w:rsidRDefault="005D5F20" w:rsidP="002E338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480BF4">
              <w:rPr>
                <w:sz w:val="16"/>
                <w:szCs w:val="16"/>
              </w:rPr>
              <w:t>2.</w:t>
            </w:r>
          </w:p>
        </w:tc>
        <w:tc>
          <w:tcPr>
            <w:tcW w:w="2427" w:type="dxa"/>
          </w:tcPr>
          <w:p w:rsidR="005D5F20" w:rsidRPr="00480BF4" w:rsidRDefault="002C6F84" w:rsidP="002E338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403985" cy="1530350"/>
                  <wp:effectExtent l="19050" t="0" r="5715" b="0"/>
                  <wp:docPr id="21" name="Picture 20" descr="trembe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mbesi.JPG"/>
                          <pic:cNvPicPr/>
                        </pic:nvPicPr>
                        <pic:blipFill>
                          <a:blip r:embed="rId7" cstate="print"/>
                          <a:srcRect b="237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53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5D5F20" w:rsidRPr="00480BF4" w:rsidRDefault="002C6F84" w:rsidP="002E338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Trembesi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Albizia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saman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5D5F20" w:rsidRDefault="00FA435A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</w:t>
            </w:r>
            <w:r w:rsidR="0040540A">
              <w:rPr>
                <w:sz w:val="16"/>
                <w:szCs w:val="16"/>
              </w:rPr>
              <w:t>ncapai</w:t>
            </w:r>
            <w:proofErr w:type="spellEnd"/>
            <w:r w:rsidR="0040540A">
              <w:rPr>
                <w:sz w:val="16"/>
                <w:szCs w:val="16"/>
              </w:rPr>
              <w:t xml:space="preserve"> 30-40 m</w:t>
            </w:r>
          </w:p>
          <w:p w:rsidR="0040540A" w:rsidRDefault="0040540A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lingkar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batang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mencapai</w:t>
            </w:r>
            <w:proofErr w:type="spellEnd"/>
            <w:r>
              <w:rPr>
                <w:sz w:val="16"/>
                <w:szCs w:val="16"/>
              </w:rPr>
              <w:t xml:space="preserve"> 4,5 m</w:t>
            </w:r>
          </w:p>
          <w:p w:rsidR="0040540A" w:rsidRDefault="0040540A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majemuk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betangkai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sekitar</w:t>
            </w:r>
            <w:proofErr w:type="spellEnd"/>
            <w:r>
              <w:rPr>
                <w:sz w:val="16"/>
                <w:szCs w:val="16"/>
              </w:rPr>
              <w:t xml:space="preserve"> 7-15 cm</w:t>
            </w:r>
          </w:p>
          <w:p w:rsidR="0040540A" w:rsidRDefault="0040540A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lebar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4,5 cm</w:t>
            </w:r>
          </w:p>
          <w:p w:rsidR="0040540A" w:rsidRDefault="0040540A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batang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berwarna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kecoklatan</w:t>
            </w:r>
            <w:proofErr w:type="spellEnd"/>
          </w:p>
          <w:p w:rsidR="0040540A" w:rsidRPr="003A3A1B" w:rsidRDefault="0040540A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permukaan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bagian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bawah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memiliki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beludru,lembut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jika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dipegang</w:t>
            </w:r>
            <w:proofErr w:type="spellEnd"/>
          </w:p>
        </w:tc>
        <w:tc>
          <w:tcPr>
            <w:tcW w:w="2126" w:type="dxa"/>
          </w:tcPr>
          <w:p w:rsidR="005D5F20" w:rsidRDefault="0040540A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31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mengikat</w:t>
            </w:r>
            <w:proofErr w:type="spellEnd"/>
            <w:r>
              <w:rPr>
                <w:sz w:val="16"/>
                <w:szCs w:val="16"/>
              </w:rPr>
              <w:t xml:space="preserve"> CO2</w:t>
            </w:r>
          </w:p>
          <w:p w:rsidR="0040540A" w:rsidRDefault="0040540A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31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bahan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bangunan</w:t>
            </w:r>
            <w:proofErr w:type="spellEnd"/>
          </w:p>
          <w:p w:rsidR="0040540A" w:rsidRPr="00480BF4" w:rsidRDefault="0040540A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31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akar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trembesi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dapat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mengobati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kanker</w:t>
            </w:r>
            <w:proofErr w:type="spellEnd"/>
          </w:p>
        </w:tc>
        <w:tc>
          <w:tcPr>
            <w:tcW w:w="1843" w:type="dxa"/>
          </w:tcPr>
          <w:p w:rsidR="005D5F20" w:rsidRDefault="0040540A" w:rsidP="002E338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Kategori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berkayu</w:t>
            </w:r>
            <w:proofErr w:type="spellEnd"/>
          </w:p>
          <w:p w:rsidR="0040540A" w:rsidRPr="00480BF4" w:rsidRDefault="0040540A" w:rsidP="002E338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File: trembesi.jpg</w:t>
            </w:r>
          </w:p>
        </w:tc>
        <w:tc>
          <w:tcPr>
            <w:tcW w:w="2410" w:type="dxa"/>
          </w:tcPr>
          <w:p w:rsidR="005D5F20" w:rsidRDefault="0040540A" w:rsidP="002E3382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8" w:history="1">
              <w:r w:rsidRPr="00FB3AC3">
                <w:rPr>
                  <w:rStyle w:val="Hyperlink"/>
                  <w:sz w:val="16"/>
                  <w:szCs w:val="16"/>
                </w:rPr>
                <w:t>http://id.wikipedia.org/wiki/Ki_hujan</w:t>
              </w:r>
            </w:hyperlink>
          </w:p>
          <w:p w:rsidR="0040540A" w:rsidRDefault="0040540A" w:rsidP="002E3382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9" w:history="1">
              <w:r w:rsidRPr="00FB3AC3">
                <w:rPr>
                  <w:rStyle w:val="Hyperlink"/>
                  <w:sz w:val="16"/>
                  <w:szCs w:val="16"/>
                </w:rPr>
                <w:t>http://cybex.deptan.go.id/lokalita/mengenal-pohon-trembesi-si-penyerap-co2</w:t>
              </w:r>
            </w:hyperlink>
          </w:p>
          <w:p w:rsidR="0040540A" w:rsidRPr="00480BF4" w:rsidRDefault="0040540A" w:rsidP="002E3382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2C6F84" w:rsidRPr="00480BF4" w:rsidTr="002E3382">
        <w:tc>
          <w:tcPr>
            <w:tcW w:w="516" w:type="dxa"/>
            <w:vAlign w:val="center"/>
          </w:tcPr>
          <w:p w:rsidR="002C6F84" w:rsidRPr="00480BF4" w:rsidRDefault="002C6F84" w:rsidP="002E338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480BF4">
              <w:rPr>
                <w:sz w:val="16"/>
                <w:szCs w:val="16"/>
              </w:rPr>
              <w:t>3.</w:t>
            </w:r>
          </w:p>
        </w:tc>
        <w:tc>
          <w:tcPr>
            <w:tcW w:w="2427" w:type="dxa"/>
          </w:tcPr>
          <w:p w:rsidR="002C6F84" w:rsidRPr="00480BF4" w:rsidRDefault="002C6F84" w:rsidP="002E3382">
            <w:pPr>
              <w:spacing w:line="360" w:lineRule="auto"/>
              <w:ind w:firstLine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00100" cy="1213653"/>
                  <wp:effectExtent l="19050" t="0" r="0" b="0"/>
                  <wp:docPr id="15" name="Picture 13" descr="SAM_1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1672.JPG"/>
                          <pic:cNvPicPr/>
                        </pic:nvPicPr>
                        <pic:blipFill>
                          <a:blip r:embed="rId10"/>
                          <a:srcRect l="79602" t="60339" b="16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152" cy="1218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2C6F84" w:rsidRPr="00C318E4" w:rsidRDefault="002C6F84" w:rsidP="002E3382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Sanseivera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Sanseivera</w:t>
            </w:r>
            <w:proofErr w:type="spellEnd"/>
            <w:r>
              <w:rPr>
                <w:sz w:val="16"/>
                <w:szCs w:val="16"/>
              </w:rPr>
              <w:t xml:space="preserve"> cylindrical)</w:t>
            </w:r>
          </w:p>
        </w:tc>
        <w:tc>
          <w:tcPr>
            <w:tcW w:w="3260" w:type="dxa"/>
          </w:tcPr>
          <w:p w:rsidR="002C6F84" w:rsidRDefault="002C6F84" w:rsidP="002C6F8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Ujung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meruncing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seperti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pedang</w:t>
            </w:r>
            <w:proofErr w:type="spellEnd"/>
          </w:p>
          <w:p w:rsidR="002C6F84" w:rsidRDefault="002C6F84" w:rsidP="002C6F8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 50-75 cm</w:t>
            </w:r>
          </w:p>
          <w:p w:rsidR="002C6F84" w:rsidRDefault="002C6F84" w:rsidP="002C6F8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roset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dengan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lebar</w:t>
            </w:r>
            <w:proofErr w:type="spellEnd"/>
            <w:r>
              <w:rPr>
                <w:sz w:val="16"/>
                <w:szCs w:val="16"/>
              </w:rPr>
              <w:t xml:space="preserve"> 3-6 cm</w:t>
            </w:r>
          </w:p>
          <w:p w:rsidR="002C6F84" w:rsidRDefault="002C6F84" w:rsidP="002C6F8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Tumbuhan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berbentuk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tajuk</w:t>
            </w:r>
            <w:proofErr w:type="spellEnd"/>
            <w:r>
              <w:rPr>
                <w:sz w:val="16"/>
                <w:szCs w:val="16"/>
              </w:rPr>
              <w:t xml:space="preserve"> V</w:t>
            </w:r>
          </w:p>
        </w:tc>
        <w:tc>
          <w:tcPr>
            <w:tcW w:w="2126" w:type="dxa"/>
          </w:tcPr>
          <w:p w:rsidR="002C6F84" w:rsidRDefault="002C6F84" w:rsidP="002C6F84">
            <w:pPr>
              <w:pStyle w:val="ListParagraph"/>
              <w:numPr>
                <w:ilvl w:val="0"/>
                <w:numId w:val="1"/>
              </w:numPr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mampu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menyerap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asap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rokok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sedap</w:t>
            </w:r>
            <w:proofErr w:type="spellEnd"/>
          </w:p>
          <w:p w:rsidR="002C6F84" w:rsidRDefault="002C6F84" w:rsidP="002C6F84">
            <w:pPr>
              <w:pStyle w:val="ListParagraph"/>
              <w:numPr>
                <w:ilvl w:val="0"/>
                <w:numId w:val="1"/>
              </w:numPr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menyuburkan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rambut</w:t>
            </w:r>
            <w:proofErr w:type="spellEnd"/>
          </w:p>
          <w:p w:rsidR="002C6F84" w:rsidRDefault="002C6F84" w:rsidP="002C6F84">
            <w:pPr>
              <w:pStyle w:val="ListParagraph"/>
              <w:numPr>
                <w:ilvl w:val="0"/>
                <w:numId w:val="1"/>
              </w:numPr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mengobati</w:t>
            </w:r>
            <w:proofErr w:type="spellEnd"/>
            <w:r>
              <w:rPr>
                <w:sz w:val="16"/>
                <w:szCs w:val="16"/>
              </w:rPr>
              <w:t xml:space="preserve"> diabetes, </w:t>
            </w:r>
            <w:proofErr w:type="spellStart"/>
            <w:r>
              <w:rPr>
                <w:sz w:val="16"/>
                <w:szCs w:val="16"/>
              </w:rPr>
              <w:t>wasir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kanker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ganas</w:t>
            </w:r>
            <w:proofErr w:type="spellEnd"/>
          </w:p>
          <w:p w:rsidR="002C6F84" w:rsidRDefault="002C6F84" w:rsidP="002C6F84">
            <w:pPr>
              <w:pStyle w:val="ListParagraph"/>
              <w:numPr>
                <w:ilvl w:val="0"/>
                <w:numId w:val="1"/>
              </w:numPr>
              <w:ind w:left="175" w:hanging="686"/>
              <w:rPr>
                <w:sz w:val="16"/>
                <w:szCs w:val="16"/>
              </w:rPr>
            </w:pPr>
          </w:p>
          <w:p w:rsidR="002C6F84" w:rsidRDefault="002C6F84" w:rsidP="002C6F84">
            <w:pPr>
              <w:pStyle w:val="ListParagraph"/>
              <w:numPr>
                <w:ilvl w:val="0"/>
                <w:numId w:val="1"/>
              </w:numPr>
              <w:ind w:left="175" w:hanging="686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C6F84" w:rsidRDefault="002C6F84" w:rsidP="002E338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Sansiveiria_tanaman.jpg</w:t>
            </w:r>
          </w:p>
          <w:p w:rsidR="002C6F84" w:rsidRDefault="002C6F84" w:rsidP="002E3382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semak</w:t>
            </w:r>
            <w:proofErr w:type="spellEnd"/>
          </w:p>
        </w:tc>
        <w:tc>
          <w:tcPr>
            <w:tcW w:w="2410" w:type="dxa"/>
          </w:tcPr>
          <w:p w:rsidR="002C6F84" w:rsidRDefault="002C6F84" w:rsidP="002E3382">
            <w:pPr>
              <w:ind w:firstLine="0"/>
              <w:rPr>
                <w:sz w:val="16"/>
                <w:szCs w:val="16"/>
              </w:rPr>
            </w:pPr>
            <w:hyperlink r:id="rId11" w:history="1">
              <w:r w:rsidRPr="00D2703E">
                <w:rPr>
                  <w:rStyle w:val="Hyperlink"/>
                  <w:sz w:val="16"/>
                  <w:szCs w:val="16"/>
                </w:rPr>
                <w:t>http://id.wikipedia.org/wiki/Sansevieria</w:t>
              </w:r>
            </w:hyperlink>
          </w:p>
          <w:p w:rsidR="002C6F84" w:rsidRDefault="002C6F84" w:rsidP="002E3382">
            <w:pPr>
              <w:ind w:firstLine="0"/>
              <w:rPr>
                <w:sz w:val="16"/>
                <w:szCs w:val="16"/>
              </w:rPr>
            </w:pPr>
            <w:hyperlink r:id="rId12" w:history="1">
              <w:r w:rsidRPr="00D2703E">
                <w:rPr>
                  <w:rStyle w:val="Hyperlink"/>
                  <w:sz w:val="16"/>
                  <w:szCs w:val="16"/>
                </w:rPr>
                <w:t>http://pundicahaya.wordpress.com/tag/sansevieria-cylindrica/</w:t>
              </w:r>
            </w:hyperlink>
          </w:p>
          <w:p w:rsidR="002C6F84" w:rsidRDefault="002C6F84" w:rsidP="002E3382">
            <w:pPr>
              <w:ind w:firstLine="0"/>
              <w:rPr>
                <w:sz w:val="16"/>
                <w:szCs w:val="16"/>
              </w:rPr>
            </w:pPr>
          </w:p>
        </w:tc>
      </w:tr>
    </w:tbl>
    <w:p w:rsidR="005D5F20" w:rsidRPr="003A3A1B" w:rsidRDefault="005D5F20" w:rsidP="005D5F20">
      <w:pPr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C0226" w:rsidRDefault="00FC0226" w:rsidP="005D5F20">
      <w:pPr>
        <w:ind w:firstLine="0"/>
      </w:pPr>
    </w:p>
    <w:p w:rsidR="009327CF" w:rsidRDefault="009327CF">
      <w:pPr>
        <w:ind w:firstLine="0"/>
      </w:pPr>
    </w:p>
    <w:sectPr w:rsidR="009327CF" w:rsidSect="00F56A20">
      <w:pgSz w:w="16839" w:h="11907" w:orient="landscape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018B"/>
    <w:multiLevelType w:val="hybridMultilevel"/>
    <w:tmpl w:val="5502A7EA"/>
    <w:lvl w:ilvl="0" w:tplc="573615F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633DA"/>
    <w:multiLevelType w:val="hybridMultilevel"/>
    <w:tmpl w:val="6D6C2764"/>
    <w:lvl w:ilvl="0" w:tplc="4CFE30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D5F20"/>
    <w:rsid w:val="000C6E73"/>
    <w:rsid w:val="0010265D"/>
    <w:rsid w:val="00103EBF"/>
    <w:rsid w:val="002C6F84"/>
    <w:rsid w:val="0040540A"/>
    <w:rsid w:val="005D5F20"/>
    <w:rsid w:val="006A356F"/>
    <w:rsid w:val="009327CF"/>
    <w:rsid w:val="009408C6"/>
    <w:rsid w:val="00BA794A"/>
    <w:rsid w:val="00BF192B"/>
    <w:rsid w:val="00FA435A"/>
    <w:rsid w:val="00FC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F2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5F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F2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D5F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F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iki/Ki_huja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pundicahaya.wordpress.com/tag/sansevieria-cylindri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haruddinraufsblog.blogspot.com/2012/06/palem-raja-roystonea-regia.html" TargetMode="External"/><Relationship Id="rId11" Type="http://schemas.openxmlformats.org/officeDocument/2006/relationships/hyperlink" Target="http://id.wikipedia.org/wiki/Sansevieria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cybex.deptan.go.id/lokalita/mengenal-pohon-trembesi-si-penyerap-co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2013-04-17T17:12:00Z</dcterms:created>
  <dcterms:modified xsi:type="dcterms:W3CDTF">2013-04-17T23:15:00Z</dcterms:modified>
</cp:coreProperties>
</file>